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49" w:rsidRPr="00A40AB8" w:rsidRDefault="006C175E" w:rsidP="00A40AB8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40AB8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A40AB8"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 w:rsidRPr="00A40AB8">
        <w:rPr>
          <w:rFonts w:ascii="Times New Roman" w:hAnsi="Times New Roman" w:cs="Times New Roman"/>
          <w:sz w:val="24"/>
          <w:szCs w:val="24"/>
        </w:rPr>
        <w:br/>
        <w:t>КИРЕНСКИЙ РАЙОН</w:t>
      </w:r>
      <w:r w:rsidRPr="00A40AB8">
        <w:rPr>
          <w:rFonts w:ascii="Times New Roman" w:hAnsi="Times New Roman" w:cs="Times New Roman"/>
          <w:sz w:val="24"/>
          <w:szCs w:val="24"/>
        </w:rPr>
        <w:br/>
      </w:r>
      <w:r w:rsidR="00A40AB8">
        <w:rPr>
          <w:rFonts w:ascii="Times New Roman" w:hAnsi="Times New Roman" w:cs="Times New Roman"/>
          <w:sz w:val="24"/>
          <w:szCs w:val="24"/>
        </w:rPr>
        <w:t>СХОД ГРАЖДАН КОРШУНОВСКОГО МУНИЦИПАЛЬНОГО ОБРАЗОВАНИЯ</w:t>
      </w:r>
    </w:p>
    <w:p w:rsidR="007A53CD" w:rsidRDefault="006C175E" w:rsidP="007A53CD">
      <w:pPr>
        <w:pStyle w:val="30"/>
        <w:shd w:val="clear" w:color="auto" w:fill="auto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40AB8">
        <w:rPr>
          <w:rFonts w:ascii="Times New Roman" w:hAnsi="Times New Roman" w:cs="Times New Roman"/>
          <w:sz w:val="24"/>
          <w:szCs w:val="24"/>
        </w:rPr>
        <w:t>РЕШЕНИЕ</w:t>
      </w:r>
      <w:r w:rsidR="00A40AB8">
        <w:rPr>
          <w:rFonts w:ascii="Times New Roman" w:hAnsi="Times New Roman" w:cs="Times New Roman"/>
          <w:sz w:val="24"/>
          <w:szCs w:val="24"/>
        </w:rPr>
        <w:t xml:space="preserve"> №</w:t>
      </w:r>
      <w:r w:rsidR="007A53CD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A40AB8" w:rsidRDefault="007A53CD" w:rsidP="007A53CD">
      <w:pPr>
        <w:pStyle w:val="30"/>
        <w:shd w:val="clear" w:color="auto" w:fill="auto"/>
        <w:spacing w:line="30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9B51FC">
        <w:rPr>
          <w:rFonts w:ascii="Times New Roman" w:hAnsi="Times New Roman" w:cs="Times New Roman"/>
          <w:sz w:val="24"/>
          <w:szCs w:val="24"/>
        </w:rPr>
        <w:t>.12.2019</w:t>
      </w:r>
      <w:r w:rsidR="00A40AB8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с. Коршуново</w:t>
      </w:r>
    </w:p>
    <w:p w:rsidR="00E90312" w:rsidRPr="00A40AB8" w:rsidRDefault="00E90312" w:rsidP="00A40AB8">
      <w:pPr>
        <w:pStyle w:val="30"/>
        <w:shd w:val="clear" w:color="auto" w:fill="auto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0"/>
      </w:tblGrid>
      <w:tr w:rsidR="009B51FC" w:rsidTr="009B51FC">
        <w:tc>
          <w:tcPr>
            <w:tcW w:w="5495" w:type="dxa"/>
          </w:tcPr>
          <w:p w:rsidR="009B51FC" w:rsidRDefault="009B51FC" w:rsidP="00B37D6C">
            <w:pPr>
              <w:pStyle w:val="30"/>
              <w:shd w:val="clear" w:color="auto" w:fill="auto"/>
              <w:spacing w:before="0" w:after="0" w:line="30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решение Схода граждан Коршуновского сельского поселения № 18 от 27.12.2018 г.</w:t>
            </w:r>
          </w:p>
        </w:tc>
        <w:tc>
          <w:tcPr>
            <w:tcW w:w="4070" w:type="dxa"/>
          </w:tcPr>
          <w:p w:rsidR="009B51FC" w:rsidRDefault="009B51FC" w:rsidP="00B37D6C">
            <w:pPr>
              <w:pStyle w:val="30"/>
              <w:shd w:val="clear" w:color="auto" w:fill="auto"/>
              <w:spacing w:line="30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349" w:rsidRPr="00A40AB8" w:rsidRDefault="00DB1349" w:rsidP="00D40C53">
      <w:pPr>
        <w:pStyle w:val="30"/>
        <w:shd w:val="clear" w:color="auto" w:fill="auto"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DB1349" w:rsidRPr="00A40AB8" w:rsidRDefault="009B51FC">
      <w:pPr>
        <w:pStyle w:val="20"/>
        <w:shd w:val="clear" w:color="auto" w:fill="auto"/>
        <w:spacing w:before="0" w:after="275"/>
        <w:ind w:firstLine="640"/>
        <w:rPr>
          <w:rFonts w:ascii="Times New Roman" w:hAnsi="Times New Roman" w:cs="Times New Roman"/>
        </w:rPr>
      </w:pPr>
      <w:r w:rsidRPr="004767DA">
        <w:rPr>
          <w:rFonts w:ascii="Times New Roman" w:hAnsi="Times New Roman"/>
        </w:rPr>
        <w:t>В целях приведения нормативных правовых актов Коршуновского муниципального образования в соответствие с действующим законодательством,</w:t>
      </w:r>
      <w:r>
        <w:rPr>
          <w:rFonts w:ascii="Times New Roman" w:hAnsi="Times New Roman"/>
        </w:rPr>
        <w:t xml:space="preserve"> руководствуясь</w:t>
      </w:r>
      <w:r w:rsidR="006C175E" w:rsidRPr="00A40AB8">
        <w:rPr>
          <w:rFonts w:ascii="Times New Roman" w:hAnsi="Times New Roman" w:cs="Times New Roman"/>
        </w:rPr>
        <w:t xml:space="preserve"> Трудовым кодексом Российской Федерации, Законом Российской Федерации от 19 февраля 1993 года № 4520-1 «О государственных гарантиях и компенсациях, для лиц работающих и проживающих в районах Крайнего Севера и приравненных к ним местностях», Федеральным законом от 6 октября 2003 г.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</w:t>
      </w:r>
      <w:r w:rsidR="00D40C53">
        <w:rPr>
          <w:rFonts w:ascii="Times New Roman" w:hAnsi="Times New Roman" w:cs="Times New Roman"/>
        </w:rPr>
        <w:t>Коршуновского муниципального образования,</w:t>
      </w:r>
      <w:r w:rsidR="006C175E" w:rsidRPr="00A40AB8">
        <w:rPr>
          <w:rFonts w:ascii="Times New Roman" w:hAnsi="Times New Roman" w:cs="Times New Roman"/>
        </w:rPr>
        <w:t xml:space="preserve"> </w:t>
      </w:r>
      <w:r w:rsidR="00D40C53">
        <w:rPr>
          <w:rFonts w:ascii="Times New Roman" w:hAnsi="Times New Roman" w:cs="Times New Roman"/>
        </w:rPr>
        <w:t>Сход граждан Коршуновского</w:t>
      </w:r>
      <w:r w:rsidR="006C175E" w:rsidRPr="00A40AB8">
        <w:rPr>
          <w:rFonts w:ascii="Times New Roman" w:hAnsi="Times New Roman" w:cs="Times New Roman"/>
        </w:rPr>
        <w:t xml:space="preserve"> муниципального образования</w:t>
      </w:r>
    </w:p>
    <w:p w:rsidR="00DB1349" w:rsidRPr="00A40AB8" w:rsidRDefault="00D40C53" w:rsidP="007A53CD">
      <w:pPr>
        <w:pStyle w:val="30"/>
        <w:shd w:val="clear" w:color="auto" w:fill="auto"/>
        <w:spacing w:after="203" w:line="300" w:lineRule="exact"/>
        <w:ind w:left="4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6C175E" w:rsidRPr="00A40AB8">
        <w:rPr>
          <w:rFonts w:ascii="Times New Roman" w:hAnsi="Times New Roman" w:cs="Times New Roman"/>
          <w:sz w:val="24"/>
          <w:szCs w:val="24"/>
        </w:rPr>
        <w:t>:</w:t>
      </w:r>
    </w:p>
    <w:p w:rsidR="009B51FC" w:rsidRDefault="00FA7217" w:rsidP="00FA721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B51FC" w:rsidRPr="00FA7217">
        <w:rPr>
          <w:rFonts w:ascii="Times New Roman" w:hAnsi="Times New Roman"/>
        </w:rPr>
        <w:t>Внести в Положение о предоставлении отпуска главе Коршуновского сельского поселения следующие изменения:</w:t>
      </w:r>
    </w:p>
    <w:p w:rsidR="00FA7217" w:rsidRDefault="00FA7217" w:rsidP="00FA7217">
      <w:pPr>
        <w:pStyle w:val="a6"/>
        <w:shd w:val="clear" w:color="auto" w:fill="F9F9F9"/>
        <w:spacing w:before="120" w:beforeAutospacing="0" w:after="120" w:afterAutospacing="0"/>
        <w:ind w:firstLine="709"/>
        <w:jc w:val="both"/>
        <w:textAlignment w:val="baseline"/>
      </w:pPr>
      <w:r w:rsidRPr="00FA7217">
        <w:t xml:space="preserve">1.1. </w:t>
      </w:r>
      <w:r>
        <w:t>Пункт 5. дополнить абзацем:</w:t>
      </w:r>
    </w:p>
    <w:p w:rsidR="00FA7217" w:rsidRPr="00FA7217" w:rsidRDefault="00FA7217" w:rsidP="00FA7217">
      <w:pPr>
        <w:pStyle w:val="a6"/>
        <w:shd w:val="clear" w:color="auto" w:fill="F9F9F9"/>
        <w:spacing w:before="120" w:beforeAutospacing="0" w:after="120" w:afterAutospacing="0"/>
        <w:ind w:firstLine="709"/>
        <w:jc w:val="both"/>
        <w:textAlignment w:val="baseline"/>
      </w:pPr>
      <w:r>
        <w:t xml:space="preserve"> "</w:t>
      </w:r>
      <w:r w:rsidRPr="00FA7217">
        <w:t xml:space="preserve">При суммировании ежегодных оплачиваемых отпусков или перенесении ежегодного оплачиваемого отпуска </w:t>
      </w:r>
      <w:r>
        <w:t>главы</w:t>
      </w:r>
      <w:r w:rsidRPr="00FA7217">
        <w:t xml:space="preserve"> на следующий рабочий год, денежной </w:t>
      </w:r>
      <w:r>
        <w:t>компенсацией может быть заменены</w:t>
      </w:r>
      <w:r w:rsidRPr="00FA7217">
        <w:t xml:space="preserve"> только </w:t>
      </w:r>
      <w:r>
        <w:t xml:space="preserve">30 </w:t>
      </w:r>
      <w:r w:rsidRPr="00FA7217">
        <w:t xml:space="preserve"> календарных дней каждого е</w:t>
      </w:r>
      <w:r>
        <w:t>жегодного оплачиваемого отпуска</w:t>
      </w:r>
      <w:r w:rsidRPr="00FA7217">
        <w:t>.</w:t>
      </w:r>
      <w:r>
        <w:t>"</w:t>
      </w:r>
    </w:p>
    <w:p w:rsidR="00D40C53" w:rsidRDefault="00FA7217" w:rsidP="00FA7217">
      <w:pPr>
        <w:pStyle w:val="20"/>
        <w:shd w:val="clear" w:color="auto" w:fill="auto"/>
        <w:tabs>
          <w:tab w:val="left" w:pos="750"/>
        </w:tabs>
        <w:spacing w:before="120" w:after="120" w:line="25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C175E" w:rsidRPr="00E90312">
        <w:rPr>
          <w:rFonts w:ascii="Times New Roman" w:hAnsi="Times New Roman" w:cs="Times New Roman"/>
        </w:rPr>
        <w:t>Опубликовать настоящее ре</w:t>
      </w:r>
      <w:r w:rsidR="00B37D6C">
        <w:rPr>
          <w:rFonts w:ascii="Times New Roman" w:hAnsi="Times New Roman" w:cs="Times New Roman"/>
        </w:rPr>
        <w:t xml:space="preserve">шение в информационном издании </w:t>
      </w:r>
      <w:r w:rsidR="00D40C53" w:rsidRPr="00E90312">
        <w:rPr>
          <w:rFonts w:ascii="Times New Roman" w:hAnsi="Times New Roman" w:cs="Times New Roman"/>
        </w:rPr>
        <w:t>"</w:t>
      </w:r>
      <w:r w:rsidR="00E90312" w:rsidRPr="00E90312">
        <w:rPr>
          <w:rFonts w:ascii="Times New Roman" w:hAnsi="Times New Roman" w:cs="Times New Roman"/>
        </w:rPr>
        <w:t>Вестник Коршуновского сельского поселения</w:t>
      </w:r>
      <w:r w:rsidR="00E90312">
        <w:rPr>
          <w:rFonts w:ascii="Times New Roman" w:hAnsi="Times New Roman" w:cs="Times New Roman"/>
        </w:rPr>
        <w:t>"</w:t>
      </w:r>
    </w:p>
    <w:p w:rsidR="007A53CD" w:rsidRDefault="007A53CD">
      <w:pPr>
        <w:pStyle w:val="20"/>
        <w:shd w:val="clear" w:color="auto" w:fill="auto"/>
        <w:spacing w:before="0" w:after="0" w:line="250" w:lineRule="exact"/>
        <w:jc w:val="left"/>
        <w:rPr>
          <w:rFonts w:ascii="Times New Roman" w:hAnsi="Times New Roman" w:cs="Times New Roman"/>
        </w:rPr>
      </w:pPr>
    </w:p>
    <w:p w:rsidR="007A53CD" w:rsidRDefault="007A53CD">
      <w:pPr>
        <w:pStyle w:val="20"/>
        <w:shd w:val="clear" w:color="auto" w:fill="auto"/>
        <w:spacing w:before="0" w:after="0" w:line="250" w:lineRule="exact"/>
        <w:jc w:val="left"/>
        <w:rPr>
          <w:rFonts w:ascii="Times New Roman" w:hAnsi="Times New Roman" w:cs="Times New Roman"/>
        </w:rPr>
      </w:pPr>
    </w:p>
    <w:p w:rsidR="007A53CD" w:rsidRDefault="007A53CD">
      <w:pPr>
        <w:pStyle w:val="20"/>
        <w:shd w:val="clear" w:color="auto" w:fill="auto"/>
        <w:spacing w:before="0" w:after="0" w:line="250" w:lineRule="exact"/>
        <w:jc w:val="left"/>
        <w:rPr>
          <w:rFonts w:ascii="Times New Roman" w:hAnsi="Times New Roman" w:cs="Times New Roman"/>
        </w:rPr>
      </w:pPr>
    </w:p>
    <w:p w:rsidR="00FA7217" w:rsidRDefault="002108FB">
      <w:pPr>
        <w:pStyle w:val="20"/>
        <w:shd w:val="clear" w:color="auto" w:fill="auto"/>
        <w:spacing w:before="0" w:after="0" w:line="25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175E" w:rsidRPr="00A40AB8">
        <w:rPr>
          <w:rFonts w:ascii="Times New Roman" w:hAnsi="Times New Roman" w:cs="Times New Roman"/>
        </w:rPr>
        <w:t xml:space="preserve">Глава </w:t>
      </w:r>
      <w:r w:rsidR="00D40C53">
        <w:rPr>
          <w:rFonts w:ascii="Times New Roman" w:hAnsi="Times New Roman" w:cs="Times New Roman"/>
        </w:rPr>
        <w:t>Коршуновского</w:t>
      </w:r>
      <w:r w:rsidR="006C175E" w:rsidRPr="00A40AB8">
        <w:rPr>
          <w:rFonts w:ascii="Times New Roman" w:hAnsi="Times New Roman" w:cs="Times New Roman"/>
        </w:rPr>
        <w:t xml:space="preserve"> </w:t>
      </w:r>
      <w:r w:rsidR="00D40C53">
        <w:rPr>
          <w:rFonts w:ascii="Times New Roman" w:hAnsi="Times New Roman" w:cs="Times New Roman"/>
        </w:rPr>
        <w:t>МО                                                                  Д.В. Округин</w:t>
      </w:r>
    </w:p>
    <w:p w:rsidR="00DB1349" w:rsidRPr="00A40AB8" w:rsidRDefault="00DB1349">
      <w:pPr>
        <w:pStyle w:val="20"/>
        <w:shd w:val="clear" w:color="auto" w:fill="auto"/>
        <w:spacing w:before="0" w:after="0" w:line="250" w:lineRule="exact"/>
        <w:jc w:val="left"/>
        <w:rPr>
          <w:rFonts w:ascii="Times New Roman" w:hAnsi="Times New Roman" w:cs="Times New Roman"/>
        </w:rPr>
      </w:pPr>
    </w:p>
    <w:p w:rsidR="00DB1349" w:rsidRPr="00A40AB8" w:rsidRDefault="00DB1349" w:rsidP="00E90312">
      <w:pPr>
        <w:pStyle w:val="20"/>
        <w:shd w:val="clear" w:color="auto" w:fill="auto"/>
        <w:spacing w:before="0" w:after="0" w:line="250" w:lineRule="exact"/>
        <w:jc w:val="left"/>
        <w:rPr>
          <w:rFonts w:ascii="Times New Roman" w:hAnsi="Times New Roman" w:cs="Times New Roman"/>
        </w:rPr>
      </w:pPr>
    </w:p>
    <w:sectPr w:rsidR="00DB1349" w:rsidRPr="00A40AB8" w:rsidSect="00A40AB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09" w:rsidRDefault="00EB6109" w:rsidP="00DB1349">
      <w:r>
        <w:separator/>
      </w:r>
    </w:p>
  </w:endnote>
  <w:endnote w:type="continuationSeparator" w:id="1">
    <w:p w:rsidR="00EB6109" w:rsidRDefault="00EB6109" w:rsidP="00DB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09" w:rsidRDefault="00EB6109"/>
  </w:footnote>
  <w:footnote w:type="continuationSeparator" w:id="1">
    <w:p w:rsidR="00EB6109" w:rsidRDefault="00EB61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667"/>
    <w:multiLevelType w:val="multilevel"/>
    <w:tmpl w:val="EFC017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9D27E7"/>
    <w:multiLevelType w:val="multilevel"/>
    <w:tmpl w:val="2558F6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0E5812"/>
    <w:multiLevelType w:val="multilevel"/>
    <w:tmpl w:val="361E85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B1349"/>
    <w:rsid w:val="001F2029"/>
    <w:rsid w:val="002108FB"/>
    <w:rsid w:val="00474806"/>
    <w:rsid w:val="005428C8"/>
    <w:rsid w:val="006C175E"/>
    <w:rsid w:val="007232D3"/>
    <w:rsid w:val="007A53CD"/>
    <w:rsid w:val="009B51FC"/>
    <w:rsid w:val="00A40AB8"/>
    <w:rsid w:val="00B37D6C"/>
    <w:rsid w:val="00D40C53"/>
    <w:rsid w:val="00DB1349"/>
    <w:rsid w:val="00E90312"/>
    <w:rsid w:val="00EB6109"/>
    <w:rsid w:val="00EC34FE"/>
    <w:rsid w:val="00FA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3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34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B134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B1349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DB1349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B134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B1349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B134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B1349"/>
    <w:pPr>
      <w:shd w:val="clear" w:color="auto" w:fill="FFFFFF"/>
      <w:spacing w:before="180" w:after="300" w:line="269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DB1349"/>
    <w:pPr>
      <w:shd w:val="clear" w:color="auto" w:fill="FFFFFF"/>
      <w:spacing w:line="422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DB1349"/>
    <w:pPr>
      <w:shd w:val="clear" w:color="auto" w:fill="FFFFFF"/>
      <w:spacing w:line="250" w:lineRule="exact"/>
      <w:jc w:val="righ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B1349"/>
    <w:pPr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</w:rPr>
  </w:style>
  <w:style w:type="table" w:styleId="a4">
    <w:name w:val="Table Grid"/>
    <w:basedOn w:val="a1"/>
    <w:uiPriority w:val="59"/>
    <w:rsid w:val="009B5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1F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72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A53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3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Korschunovo</cp:lastModifiedBy>
  <cp:revision>7</cp:revision>
  <cp:lastPrinted>2020-01-14T02:59:00Z</cp:lastPrinted>
  <dcterms:created xsi:type="dcterms:W3CDTF">2019-10-28T06:48:00Z</dcterms:created>
  <dcterms:modified xsi:type="dcterms:W3CDTF">2020-01-14T02:59:00Z</dcterms:modified>
</cp:coreProperties>
</file>